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40" w:lineRule="auto"/>
        <w:ind w:left="40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ДОГОВОР № __/01/20-АН </w:t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ind w:left="40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аренды объекта недвижимости (офис)</w:t>
      </w:r>
    </w:p>
    <w:p w:rsidR="00000000" w:rsidDel="00000000" w:rsidP="00000000" w:rsidRDefault="00000000" w:rsidRPr="00000000" w14:paraId="00000003">
      <w:pPr>
        <w:widowControl w:val="0"/>
        <w:spacing w:after="0" w:line="240" w:lineRule="auto"/>
        <w:ind w:left="4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tabs>
          <w:tab w:val="right" w:pos="10490"/>
          <w:tab w:val="center" w:pos="11057"/>
          <w:tab w:val="right" w:pos="12191"/>
        </w:tabs>
        <w:spacing w:after="171" w:line="200" w:lineRule="auto"/>
        <w:ind w:left="2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г. Новый Уренгой                                                                                        «__»января 2020 г.</w:t>
      </w:r>
    </w:p>
    <w:p w:rsidR="00000000" w:rsidDel="00000000" w:rsidP="00000000" w:rsidRDefault="00000000" w:rsidRPr="00000000" w14:paraId="00000005">
      <w:pPr>
        <w:widowControl w:val="0"/>
        <w:tabs>
          <w:tab w:val="right" w:pos="10490"/>
          <w:tab w:val="center" w:pos="11057"/>
          <w:tab w:val="right" w:pos="12191"/>
        </w:tabs>
        <w:spacing w:after="171" w:line="200" w:lineRule="auto"/>
        <w:ind w:left="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Общество с ограниченной ответственностью «Экостройсервис»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именуемое в дальнейшем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"Арендодатель"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в лице Генерального директора Газгиреева Хаваша Юшаавича, действующего на основании Устава общества, с одной стороны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Общество с ограниченной ответственностью «________________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», именуемое в дальнейшем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«Арендатор»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в лице Директора _______________________, действующего на основании Устава, с другой стороны, совместно именуемые в дальнейшем Стороны,  заключили настоящий Договор о нижеследующем:</w:t>
      </w:r>
    </w:p>
    <w:p w:rsidR="00000000" w:rsidDel="00000000" w:rsidP="00000000" w:rsidRDefault="00000000" w:rsidRPr="00000000" w14:paraId="00000007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spacing w:after="0" w:line="240" w:lineRule="auto"/>
        <w:ind w:left="3903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ПРЕДМЕТ ДОГОВОРА</w:t>
      </w:r>
    </w:p>
    <w:p w:rsidR="00000000" w:rsidDel="00000000" w:rsidP="00000000" w:rsidRDefault="00000000" w:rsidRPr="00000000" w14:paraId="00000009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5"/>
        </w:numPr>
        <w:spacing w:after="0" w:line="240" w:lineRule="auto"/>
        <w:ind w:left="20" w:right="40" w:firstLine="5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Арендодатель обязуется предоставить Арендатору за плату во временное владение и пользование Помещения, а Арендатор обязуется принять в аренду Помещения, своевременно вносить Арендную плату и выполнять другие обязательства, предусмотренные настоящим Договором.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5"/>
        </w:numPr>
        <w:spacing w:after="0" w:line="240" w:lineRule="auto"/>
        <w:ind w:left="20" w:right="40" w:firstLine="5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Объектом аренды по настоящему Договору является: часть здания в количестве 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(_________________) кв.м.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расположенное по адресу: Ямало - Ненецкий автономных округ, г. Новый Уренгой, Восточная промзона.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5"/>
        </w:numPr>
        <w:tabs>
          <w:tab w:val="left" w:pos="1418"/>
        </w:tabs>
        <w:spacing w:after="0" w:line="240" w:lineRule="auto"/>
        <w:ind w:left="20" w:right="40" w:firstLine="5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Объект аренды принадлежит Арендодателю на праве собственности, на основании договора купли-продажи недвижимого имущества от 05.02.2007 № 41/07, о чем 15.05.2007 в Едином государственном реестре прав на недвижимое имущество и сделок с ним сделана запись регистрации № 89-72-37/018/2007-309, что подтверждается Свидетельством о государственной регистрации права 72НК 313817.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5"/>
        </w:numPr>
        <w:spacing w:after="0" w:line="240" w:lineRule="auto"/>
        <w:ind w:left="20" w:right="40" w:firstLine="5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Арендатор обязуется использовать предоставленное помещение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для размещения офиса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 Объект аренды находится в состоянии, позволяющем осуществлять его нормальную эксплуатацию в целях, указанных в настоящем Договоре.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5"/>
        </w:numPr>
        <w:spacing w:after="0" w:line="240" w:lineRule="auto"/>
        <w:ind w:left="20" w:right="40" w:firstLine="5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На момент заключения Договора Объект аренды третьим лицам не продан, не заложен, в споре и под арестом не состоит.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5"/>
        </w:numPr>
        <w:spacing w:after="244" w:line="240" w:lineRule="auto"/>
        <w:ind w:left="20" w:right="40" w:firstLine="5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Настоящий Договор не дает Арендатору права использовать Объект аренды в качестве своего местонахождения (юридического адреса). Арендатор имеет право использовать Помещение в качестве своего почтового адреса.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6"/>
        </w:numPr>
        <w:tabs>
          <w:tab w:val="left" w:pos="3346"/>
        </w:tabs>
        <w:spacing w:after="0" w:line="235" w:lineRule="auto"/>
        <w:ind w:left="304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ОБЯЗАННОСТИ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tabs>
          <w:tab w:val="left" w:pos="3346"/>
        </w:tabs>
        <w:spacing w:after="0" w:line="235" w:lineRule="auto"/>
        <w:ind w:left="30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numPr>
          <w:ilvl w:val="1"/>
          <w:numId w:val="6"/>
        </w:numPr>
        <w:spacing w:after="0" w:line="235" w:lineRule="auto"/>
        <w:ind w:left="20" w:firstLine="7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Арендодатель обязуется: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numPr>
          <w:ilvl w:val="2"/>
          <w:numId w:val="6"/>
        </w:numPr>
        <w:spacing w:after="0" w:line="235" w:lineRule="auto"/>
        <w:ind w:left="20" w:firstLine="7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Передать в аренду Объекты свободными от притязаний третьих лиц.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numPr>
          <w:ilvl w:val="2"/>
          <w:numId w:val="6"/>
        </w:numPr>
        <w:spacing w:after="0" w:line="235" w:lineRule="auto"/>
        <w:ind w:left="20" w:right="40" w:firstLine="7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В случае аварии, произошедшей не по вине Арендатора, немедленно принимать все необходимые меры по устранению ее последствий.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numPr>
          <w:ilvl w:val="2"/>
          <w:numId w:val="6"/>
        </w:numPr>
        <w:spacing w:after="0" w:line="235" w:lineRule="auto"/>
        <w:ind w:left="20" w:right="40" w:firstLine="720"/>
        <w:jc w:val="both"/>
        <w:rPr/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В случае выдачи предписаний государственными контролирующими и надзорными органами РФ своими силами и за свой счет оборудовать Помещение стационарными установками пожарной сигнализации, другими стационарными средствами пожаротушения, проводить перепланировку и капитальный ремонт Помещения, а также проводить ремонтные работы сетей инженерного обеспечения.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numPr>
          <w:ilvl w:val="1"/>
          <w:numId w:val="6"/>
        </w:numPr>
        <w:tabs>
          <w:tab w:val="left" w:pos="1219"/>
        </w:tabs>
        <w:spacing w:after="0" w:line="235" w:lineRule="auto"/>
        <w:ind w:left="20" w:firstLine="7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Арендатор обязуется: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numPr>
          <w:ilvl w:val="2"/>
          <w:numId w:val="6"/>
        </w:numPr>
        <w:spacing w:after="0" w:line="235" w:lineRule="auto"/>
        <w:ind w:left="20" w:right="40" w:firstLine="7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Использовать Помещения исключительно по их назначению в соответствии с п. 1.4. настоящего Договора.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numPr>
          <w:ilvl w:val="2"/>
          <w:numId w:val="6"/>
        </w:numPr>
        <w:spacing w:after="0" w:line="235" w:lineRule="auto"/>
        <w:ind w:left="20" w:right="40" w:firstLine="7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Содержать Объекты в состоянии пригодном для эксплуатации, включая соблюдение санитарного состояния в соответствии с требованиями СЭН, обеспечивать пожарную и электрическую безопасность.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numPr>
          <w:ilvl w:val="2"/>
          <w:numId w:val="6"/>
        </w:numPr>
        <w:spacing w:after="0" w:line="269" w:lineRule="auto"/>
        <w:ind w:left="20" w:right="20" w:firstLine="7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Вносить Арендодателю арендную плату в соответствии с разделом 3 настоящего Договора.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numPr>
          <w:ilvl w:val="2"/>
          <w:numId w:val="6"/>
        </w:numPr>
        <w:spacing w:after="0" w:line="250" w:lineRule="auto"/>
        <w:ind w:left="20" w:right="20" w:firstLine="7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При обнаружении признаков аварийного состояния сантехнического, электротехнического и прочего оборудования немедленно сообщать об этом Арендодателю.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numPr>
          <w:ilvl w:val="2"/>
          <w:numId w:val="6"/>
        </w:numPr>
        <w:spacing w:after="0" w:line="240" w:lineRule="auto"/>
        <w:ind w:left="20" w:right="20" w:firstLine="7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Не проводить реконструкции Объектов, переоборудования сантехники и других капитальных ремонтных работ без письменного согласия Арендодателя. Неотделимые улучшения арендуемых Объектов производить только с письменного разрешения Арендодателя.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numPr>
          <w:ilvl w:val="2"/>
          <w:numId w:val="6"/>
        </w:numPr>
        <w:spacing w:after="0" w:line="240" w:lineRule="auto"/>
        <w:ind w:left="20" w:firstLine="7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Производить уборку прилегающей территории за свой счет.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numPr>
          <w:ilvl w:val="1"/>
          <w:numId w:val="6"/>
        </w:numPr>
        <w:tabs>
          <w:tab w:val="left" w:pos="1239"/>
        </w:tabs>
        <w:spacing w:after="180" w:line="240" w:lineRule="auto"/>
        <w:ind w:left="20" w:right="20" w:firstLine="7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Арендуемый Объект может сдаваться в субаренду Арендатором только с письменного согласия Арендодателя.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numPr>
          <w:ilvl w:val="0"/>
          <w:numId w:val="6"/>
        </w:numPr>
        <w:tabs>
          <w:tab w:val="left" w:pos="2723"/>
        </w:tabs>
        <w:spacing w:after="0" w:line="240" w:lineRule="auto"/>
        <w:ind w:left="242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РАСЧЕТЫ И ПОРЯДОК ПЛАТЕЖЕЙ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tabs>
          <w:tab w:val="left" w:pos="2723"/>
        </w:tabs>
        <w:spacing w:after="0" w:line="240" w:lineRule="auto"/>
        <w:ind w:left="24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after="0" w:line="240" w:lineRule="auto"/>
        <w:ind w:left="20" w:right="2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3.1 Арендная плата взимается с Арендатора за пользование Объектом аренды и состоит из постоянной и переменной составляющих (далее по тексту - Постоянная составляющая Арендной платы и Переменная составляющая Арендной платы).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1"/>
        </w:numPr>
        <w:spacing w:after="0" w:line="240" w:lineRule="auto"/>
        <w:ind w:left="20" w:right="20" w:firstLine="7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Начисление Арендной платы за Объект аренды производится с даты подписания Акта приема-передачи Помещений.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1"/>
        </w:numPr>
        <w:spacing w:after="0" w:line="240" w:lineRule="auto"/>
        <w:ind w:left="20" w:right="20" w:firstLine="7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Оплата арендных платежей по настоящему Договору производится в рублях. Датой оплаты любых платежей по Договору является дата зачисления денежных средств в размере, соответствующем условиям Договора, на расчетный счет Арендодателя.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1"/>
        </w:numPr>
        <w:spacing w:after="0" w:line="240" w:lineRule="auto"/>
        <w:ind w:left="20" w:right="20" w:firstLine="7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Постоянная составляющая Арендной платы - базовая арендная ставка - фиксированная часть суммы Арендной платы, подлежащая уплате Арендатором в порядке, предусмотренном настоящим Договором.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after="0" w:line="240" w:lineRule="auto"/>
        <w:ind w:left="20" w:right="20"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стоимость Постоянной составляющей Арендной платы входит стоимость услуг по эксплуатации Объекта (далее - Эксплуатационные услуги), оказываемых Арендодателем самостоятельно или с привлечением третьих лиц. Кроме эксплуатационных услуг в стоимость Постоянной составляющей Арендной платы также входит возмещение расходов Арендодателя на аренду земельного участка, на котором расположено здание объекта, а также расходов Арендодателя, направленных на управление Объектом аренды.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after="0" w:line="240" w:lineRule="auto"/>
        <w:ind w:left="20" w:right="20" w:firstLine="540"/>
        <w:jc w:val="both"/>
        <w:rPr>
          <w:rFonts w:ascii="Times New Roman" w:cs="Times New Roman" w:eastAsia="Times New Roman" w:hAnsi="Times New Roman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Размер Постоянной составляющей Арендной платы за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арендуемое Помещение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составляет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_____________ (____________________) рублей, 00 копеек в месяц за 1 квадратный метр, в том числе НДС 20%.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(можно установить фиксированной суммой по договоренности)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numPr>
          <w:ilvl w:val="0"/>
          <w:numId w:val="1"/>
        </w:numPr>
        <w:spacing w:after="0" w:line="240" w:lineRule="auto"/>
        <w:ind w:left="20" w:right="20" w:firstLine="54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Постоянная составляющая Арендной платы уплачивается Арендатором ежемесячно, авансом, в полном объеме, в течении 5 (пяти) дней с даты предоставления Счета, выставленного не позднее 25 (двадцать пятого) числа месяца, предшествующего расчетному. Первый арендный и обеспечительный платежи по Постоянной составляющей Арендной плате осуществляются в течение 3 (трех) банковских дней с момента выставления Арендодателем соответствующего счета.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after="0" w:line="240" w:lineRule="auto"/>
        <w:ind w:left="20" w:right="20"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За исключением первого месяца, все счета на оплату Постоянной составляющей Арендной платы, оформляемые в соответствии с условиями настоящего Договора, направляются Арендодателем Арендатору не позднее 25 (двадцать пятого) числа месяца, предшествующего расчетному.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after="0" w:line="240" w:lineRule="auto"/>
        <w:ind w:left="20" w:right="20" w:firstLine="54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Начиная со второго месяца аренды, неполучение Арендатором счета не освобождает его от обязанности своевременной уплаты Постоянной составляющей Арендной платы.</w:t>
      </w:r>
    </w:p>
    <w:p w:rsidR="00000000" w:rsidDel="00000000" w:rsidP="00000000" w:rsidRDefault="00000000" w:rsidRPr="00000000" w14:paraId="00000029">
      <w:pPr>
        <w:widowControl w:val="0"/>
        <w:spacing w:after="0" w:line="240" w:lineRule="auto"/>
        <w:ind w:left="20" w:right="20" w:firstLine="5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Обеспечительный взнос определяется Сторонами в сумме равной 2 (двум) месяцам Постоянной арендной платы.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numPr>
          <w:ilvl w:val="0"/>
          <w:numId w:val="1"/>
        </w:numPr>
        <w:spacing w:after="75" w:line="240" w:lineRule="auto"/>
        <w:ind w:left="20" w:right="20" w:firstLine="54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Переменная составляющая Арендной платы - часть Арендной платы, подлежащая уплате Арендатором в порядке, определенном Договором, в качестве возмещения расходов Арендодателя на обеспечение Объекта аренды Арендатора коммунальными услугами.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2"/>
        </w:numPr>
        <w:tabs>
          <w:tab w:val="left" w:pos="1465"/>
        </w:tabs>
        <w:spacing w:after="0" w:line="240" w:lineRule="auto"/>
        <w:ind w:left="20" w:right="20" w:firstLine="54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Переменная составляющая Арендной платы определяется расчетным путем и включает в себя возмещение следующих расходов Арендодателя (коммунальные услуги):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0"/>
        <w:spacing w:after="0" w:line="200" w:lineRule="auto"/>
        <w:ind w:left="567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— стоимость электроэнергии, потребляемой Арендатором (с учетом затрат Арендодателя);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after="0" w:line="254" w:lineRule="auto"/>
        <w:ind w:left="740" w:right="20" w:hanging="1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— стоимость горячего и холодного водоснабжения, потребляемого Арендатором, с учетом затрат Арендодателя;</w:t>
      </w:r>
    </w:p>
    <w:p w:rsidR="00000000" w:rsidDel="00000000" w:rsidP="00000000" w:rsidRDefault="00000000" w:rsidRPr="00000000" w14:paraId="0000002E">
      <w:pPr>
        <w:widowControl w:val="0"/>
        <w:spacing w:after="0" w:line="254" w:lineRule="auto"/>
        <w:ind w:left="740" w:right="20" w:hanging="1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вывоз мусора.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0"/>
        <w:spacing w:after="0" w:line="20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— стоимость отопления, определяемая расчетным путем пропорционально Площади Объекта аренды к общей площади помещений общежития, пригодных для сдачи в аренду.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0"/>
        <w:numPr>
          <w:ilvl w:val="0"/>
          <w:numId w:val="2"/>
        </w:numPr>
        <w:tabs>
          <w:tab w:val="left" w:pos="1423"/>
        </w:tabs>
        <w:spacing w:after="0" w:line="240" w:lineRule="auto"/>
        <w:ind w:left="20" w:right="20" w:firstLine="54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Переменная составляющая Арендной платы оплачивается Арендатором по окончании оплачиваемого месяца отдельно на основании ежемесячно выставляемых Арендодателем счетов в течение 3 (трех) банковских дней с момента получения соответствующего счета.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widowControl w:val="0"/>
        <w:numPr>
          <w:ilvl w:val="0"/>
          <w:numId w:val="2"/>
        </w:numPr>
        <w:tabs>
          <w:tab w:val="left" w:pos="745"/>
        </w:tabs>
        <w:spacing w:after="0" w:line="240" w:lineRule="auto"/>
        <w:ind w:left="0" w:right="20" w:firstLine="56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Расчет размера коммунальных платежей производится на основании действующих тарифов поставщиков коммунальных услуг, в соответствии с выставленными ими счетами, с учетом затрат Арендодателя.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numPr>
          <w:ilvl w:val="1"/>
          <w:numId w:val="2"/>
        </w:numPr>
        <w:tabs>
          <w:tab w:val="left" w:pos="1423"/>
        </w:tabs>
        <w:spacing w:after="0" w:line="240" w:lineRule="auto"/>
        <w:ind w:left="20" w:right="20" w:firstLine="54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случае неисполнения и/или ненадлежащего исполнения Арендатором обязательства по внесению платежей, предусмотренных настоящим Договором, а также в случае повреждения Помещений и/или Здания и/или иного имущества Арендодателя, произошедшего по вине Арендатора, или иного нарушения Арендатором своих обязательств по настоящему Договору, приведших к нарушению прав и интересов Арендодателя, Арендодатель имеет право вычесть из Обеспечительного взноса соответствующие суммы и пустить их в зачет по возмещению Арендодателю любого ущерба, нанесенного по вине Арендатора, и по возмещению всех сумм, которые Арендатор окажется должным Арендодателю для восстановления нарушенного права Арендодателя, а также его убытков.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numPr>
          <w:ilvl w:val="1"/>
          <w:numId w:val="2"/>
        </w:numPr>
        <w:tabs>
          <w:tab w:val="left" w:pos="1423"/>
        </w:tabs>
        <w:spacing w:after="0" w:line="240" w:lineRule="auto"/>
        <w:ind w:left="20" w:right="20" w:firstLine="54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 фактах и суммах, произведенного в соответствии с настоящим Договором зачета из обеспечительного взноса,  Арендодатель уведомляет Арендатора в течение 5 (пяти) рабочих дней, со дня проведения зачета. Арендатор обязан в течение 10 (десяти) банковских дней со дня уведомления Арендодателем о произведенном зачете произвести платеж на расчетный счет Арендодателя для восполнения Обеспечительного взноса, равный сумме произведенного зачета.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after="0" w:line="240" w:lineRule="auto"/>
        <w:ind w:left="23" w:right="23" w:firstLine="537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3.9. Стоимость неотделимых улучшений, произведенных Арендатором без разрешения Арендодателя, возмещению не подлежит.</w:t>
      </w:r>
    </w:p>
    <w:p w:rsidR="00000000" w:rsidDel="00000000" w:rsidP="00000000" w:rsidRDefault="00000000" w:rsidRPr="00000000" w14:paraId="00000035">
      <w:pPr>
        <w:widowControl w:val="0"/>
        <w:spacing w:after="0" w:line="240" w:lineRule="auto"/>
        <w:ind w:left="23" w:right="23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3.11. Стороны договорились, что до обмена оригиналами документов (в том числе Договором, дополнительными соглашениями, Актами сдачи-приемки оказанных услуг, счетами, претензиями, письмами, уведомлениями и т. д.), документы, полученные через сеть Интернет по электронным адресам, указанным в настоящем Договоре, считаются действительными и имеют юридическую силу.</w:t>
      </w:r>
    </w:p>
    <w:p w:rsidR="00000000" w:rsidDel="00000000" w:rsidP="00000000" w:rsidRDefault="00000000" w:rsidRPr="00000000" w14:paraId="00000036">
      <w:pPr>
        <w:widowControl w:val="0"/>
        <w:spacing w:after="0" w:line="240" w:lineRule="auto"/>
        <w:ind w:left="23" w:right="2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bookmarkStart w:colFirst="0" w:colLast="0" w:name="30j0zll" w:id="1"/>
    <w:bookmarkEnd w:id="1"/>
    <w:p w:rsidR="00000000" w:rsidDel="00000000" w:rsidP="00000000" w:rsidRDefault="00000000" w:rsidRPr="00000000" w14:paraId="00000037">
      <w:pPr>
        <w:widowControl w:val="0"/>
        <w:numPr>
          <w:ilvl w:val="0"/>
          <w:numId w:val="6"/>
        </w:numPr>
        <w:tabs>
          <w:tab w:val="left" w:pos="478"/>
        </w:tabs>
        <w:spacing w:after="0" w:line="200" w:lineRule="auto"/>
        <w:ind w:left="180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СРОК ДЕЙСТВИЯ, ПОРЯДОК ИЗМЕНЕНИЯ И РАСТОРЖЕНИЯ ДОГОВОРА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widowControl w:val="0"/>
        <w:tabs>
          <w:tab w:val="left" w:pos="478"/>
        </w:tabs>
        <w:spacing w:after="0" w:line="200" w:lineRule="auto"/>
        <w:ind w:left="1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numPr>
          <w:ilvl w:val="1"/>
          <w:numId w:val="6"/>
        </w:numPr>
        <w:spacing w:after="52" w:line="230" w:lineRule="auto"/>
        <w:ind w:left="20" w:right="20" w:firstLine="54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Настоящий договор вступает в силу с «____» _______  2020 г. и действует по «31» декабря 2020 г. включительно.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numPr>
          <w:ilvl w:val="1"/>
          <w:numId w:val="6"/>
        </w:numPr>
        <w:spacing w:after="0" w:line="240" w:lineRule="auto"/>
        <w:ind w:left="20" w:right="20" w:firstLine="54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В соответствии с настоящим Договором Арендодатель обязуется передать, а Арендатор обязуется принять Помещения по Акту приемки-передачи. Стороны обязаны подписать Акт приема-передачи помещения не позднее «18» января 2020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0"/>
        <w:spacing w:after="0" w:line="240" w:lineRule="auto"/>
        <w:ind w:left="20" w:right="20" w:firstLine="54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Акт приемки-передачи подтверждает факт передачи Помещений Арендодателем и его приемки Арендатором, а также подтверждает размер площади и фактическое состояние Помещений.</w:t>
      </w:r>
    </w:p>
    <w:p w:rsidR="00000000" w:rsidDel="00000000" w:rsidP="00000000" w:rsidRDefault="00000000" w:rsidRPr="00000000" w14:paraId="0000003C">
      <w:pPr>
        <w:widowControl w:val="0"/>
        <w:numPr>
          <w:ilvl w:val="1"/>
          <w:numId w:val="6"/>
        </w:numPr>
        <w:spacing w:after="0" w:line="240" w:lineRule="auto"/>
        <w:ind w:left="20" w:right="20" w:firstLine="5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При надлежащем исполнении Арендатором своих обязательств по настоящему Договору, стороны договорились подписать договор аренды Помещений на срок 11 месяцев (далее — Новый договор аренды). Условия Нового договора аренды должны быть согласованы Сторонами не позднее, чем за 2 (два) месяца до истечения Срока аренды. При этом, Стороны согласовали заключение Нового договора аренды с условием ежегодной индексации Постоянной составляющей Арендной платы раз в год не более чем на 10 (Десять)% относительно размера Постоянной составляющей Арендной платы настоящего Договора.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numPr>
          <w:ilvl w:val="1"/>
          <w:numId w:val="6"/>
        </w:numPr>
        <w:spacing w:after="0" w:line="240" w:lineRule="auto"/>
        <w:ind w:left="20" w:firstLine="5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Договор не подлежит государственной регистрации.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widowControl w:val="0"/>
        <w:numPr>
          <w:ilvl w:val="1"/>
          <w:numId w:val="6"/>
        </w:numPr>
        <w:spacing w:after="0" w:line="240" w:lineRule="auto"/>
        <w:ind w:left="20" w:right="20" w:firstLine="5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Арендатор должен письменно сообщить Арендодателю не позднее, чем за один месяц о предстоящем освобождении арендуемых Объектов как в связи с окончанием срока действия Договора, так и при досрочном расторжении настоящего Договора и сдать объекты по акту в исправном состоянии.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numPr>
          <w:ilvl w:val="1"/>
          <w:numId w:val="6"/>
        </w:numPr>
        <w:spacing w:after="0" w:line="240" w:lineRule="auto"/>
        <w:ind w:left="20" w:right="20" w:firstLine="5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Окончание срока действия договора не освобождает стороны от ответственности за его нарушение.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widowControl w:val="0"/>
        <w:numPr>
          <w:ilvl w:val="1"/>
          <w:numId w:val="6"/>
        </w:numPr>
        <w:spacing w:after="0" w:line="240" w:lineRule="auto"/>
        <w:ind w:left="20" w:right="20" w:firstLine="5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Изменение условий Договора, его расторжение и прекращение действия допускаются по соглашению Сторон. Вносимые дополнения и изменения рассматриваются Сторонами в месячный срок и, в случае достижения согласия Сторон, оформляются дополнительным соглашением. При не достижении согласия Договор действует на прежних условиях.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numPr>
          <w:ilvl w:val="1"/>
          <w:numId w:val="6"/>
        </w:numPr>
        <w:tabs>
          <w:tab w:val="left" w:pos="1221"/>
        </w:tabs>
        <w:spacing w:after="180" w:line="240" w:lineRule="auto"/>
        <w:ind w:left="20" w:right="20" w:firstLine="7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После истечения срока действия настоящего Договора и если Арендатор не воспользуется своим преимущественным правом на его продление, а также при прекращении действия настоящего Договора по другим основаниям, Стороны подписывают Акт о передаче объектов недвижимости от Арендатора Арендодателю.</w:t>
      </w:r>
      <w:r w:rsidDel="00000000" w:rsidR="00000000" w:rsidRPr="00000000">
        <w:rPr>
          <w:rtl w:val="0"/>
        </w:rPr>
      </w:r>
    </w:p>
    <w:bookmarkStart w:colFirst="0" w:colLast="0" w:name="1fob9te" w:id="2"/>
    <w:bookmarkEnd w:id="2"/>
    <w:p w:rsidR="00000000" w:rsidDel="00000000" w:rsidP="00000000" w:rsidRDefault="00000000" w:rsidRPr="00000000" w14:paraId="00000042">
      <w:pPr>
        <w:widowControl w:val="0"/>
        <w:numPr>
          <w:ilvl w:val="0"/>
          <w:numId w:val="6"/>
        </w:numPr>
        <w:spacing w:after="0" w:line="240" w:lineRule="auto"/>
        <w:ind w:left="276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ОТВЕТСТВЕННОСТЬ СТОРОН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widowControl w:val="0"/>
        <w:spacing w:after="0" w:line="240" w:lineRule="auto"/>
        <w:ind w:left="27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numPr>
          <w:ilvl w:val="1"/>
          <w:numId w:val="6"/>
        </w:numPr>
        <w:spacing w:after="0" w:line="240" w:lineRule="auto"/>
        <w:ind w:left="20" w:right="20" w:firstLine="7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В случае неисполнения или ненадлежащего исполнения договорных обязательств, Стороны несут взаимную ответственность в соответствии с действующим законодательством Российской Федерации.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numPr>
          <w:ilvl w:val="1"/>
          <w:numId w:val="6"/>
        </w:numPr>
        <w:spacing w:after="0" w:line="240" w:lineRule="auto"/>
        <w:ind w:left="20" w:right="20" w:firstLine="72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В случае несвоевременной передачи Арендодателем объекта аренды или его части Арендодатель уплачивает Арендатору неустойку в размере 0,1% от суммы ежемесячной арендной платы за каждый день просрочки передачи.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numPr>
          <w:ilvl w:val="1"/>
          <w:numId w:val="6"/>
        </w:numPr>
        <w:tabs>
          <w:tab w:val="left" w:pos="1165"/>
        </w:tabs>
        <w:spacing w:after="184" w:line="240" w:lineRule="auto"/>
        <w:ind w:left="20" w:right="20" w:firstLine="5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 случае нарушения сроков оплаты, установленных в п. 3  настоящего Договора, Арендатор уплачивает Арендодателю неустойку в размере 0,1% от суммы несвоевременно произведенного платежа за каждый день просрочки.</w:t>
      </w:r>
      <w:r w:rsidDel="00000000" w:rsidR="00000000" w:rsidRPr="00000000">
        <w:rPr>
          <w:rtl w:val="0"/>
        </w:rPr>
      </w:r>
    </w:p>
    <w:bookmarkStart w:colFirst="0" w:colLast="0" w:name="3znysh7" w:id="3"/>
    <w:bookmarkEnd w:id="3"/>
    <w:p w:rsidR="00000000" w:rsidDel="00000000" w:rsidP="00000000" w:rsidRDefault="00000000" w:rsidRPr="00000000" w14:paraId="00000047">
      <w:pPr>
        <w:widowControl w:val="0"/>
        <w:numPr>
          <w:ilvl w:val="0"/>
          <w:numId w:val="6"/>
        </w:numPr>
        <w:spacing w:after="0" w:line="235" w:lineRule="auto"/>
        <w:ind w:left="276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ПОРЯДОК РАЗРЕШЕНИЯ СПОРОВ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widowControl w:val="0"/>
        <w:spacing w:after="0" w:line="235" w:lineRule="auto"/>
        <w:ind w:left="27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numPr>
          <w:ilvl w:val="1"/>
          <w:numId w:val="6"/>
        </w:numPr>
        <w:spacing w:after="0" w:line="235" w:lineRule="auto"/>
        <w:ind w:left="20" w:right="20" w:firstLine="5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Все споры и разногласия между Сторонами, возникающие из настоящего Договора, а также в связи с ним, разрешаются путем переговоров.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numPr>
          <w:ilvl w:val="1"/>
          <w:numId w:val="6"/>
        </w:numPr>
        <w:spacing w:after="0" w:line="235" w:lineRule="auto"/>
        <w:ind w:left="20" w:right="20" w:firstLine="5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В случае если споры и разногласия не могут быть решены путем переговоров, они подлежат разрешению в Арбитражном суде по месту нахождения Арендодателя.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numPr>
          <w:ilvl w:val="1"/>
          <w:numId w:val="6"/>
        </w:numPr>
        <w:spacing w:after="0" w:line="235" w:lineRule="auto"/>
        <w:ind w:left="20" w:right="20" w:firstLine="5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Претензионный порядок досудебного урегулирования споров является обязательным. Срок ответа на претензию составляет 10 календарных дней с момента её получения Стороной.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numPr>
          <w:ilvl w:val="1"/>
          <w:numId w:val="6"/>
        </w:numPr>
        <w:spacing w:after="176" w:line="235" w:lineRule="auto"/>
        <w:ind w:left="20" w:right="20" w:firstLine="5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Во всем остальном, что не предусмотрено настоящим Договором, Стороны руководствуются действующим законодательством РФ.</w:t>
      </w:r>
      <w:r w:rsidDel="00000000" w:rsidR="00000000" w:rsidRPr="00000000">
        <w:rPr>
          <w:rtl w:val="0"/>
        </w:rPr>
      </w:r>
    </w:p>
    <w:bookmarkStart w:colFirst="0" w:colLast="0" w:name="2et92p0" w:id="4"/>
    <w:bookmarkEnd w:id="4"/>
    <w:p w:rsidR="00000000" w:rsidDel="00000000" w:rsidP="00000000" w:rsidRDefault="00000000" w:rsidRPr="00000000" w14:paraId="0000004D">
      <w:pPr>
        <w:widowControl w:val="0"/>
        <w:numPr>
          <w:ilvl w:val="0"/>
          <w:numId w:val="6"/>
        </w:numPr>
        <w:tabs>
          <w:tab w:val="left" w:pos="4474"/>
        </w:tabs>
        <w:spacing w:after="0" w:line="240" w:lineRule="auto"/>
        <w:ind w:left="4180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ФОРС-МАЖОР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tabs>
          <w:tab w:val="left" w:pos="4474"/>
        </w:tabs>
        <w:spacing w:after="0" w:line="240" w:lineRule="auto"/>
        <w:ind w:left="41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numPr>
          <w:ilvl w:val="1"/>
          <w:numId w:val="6"/>
        </w:numPr>
        <w:spacing w:after="0" w:line="240" w:lineRule="auto"/>
        <w:ind w:left="20" w:right="20" w:firstLine="5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При возникновении обстоятельств, которые делают полностью или частично невозможным выполнение условий настоящего Договора одной из Сторон, а именно: пожар, стихийное бедствие, военные действия всех видов, разрушительные явления природы, катастрофы, аварии, эпидемии, гражданские волнения, акты государственной власти, то сроки выполнения обязательств по данному Договору продлеваются на то время, в течение которого действуют эти обстоятельства. Стороны немедленно сообщают друг другу о начале и об окончании форс-мажорных обстоятельств.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numPr>
          <w:ilvl w:val="1"/>
          <w:numId w:val="6"/>
        </w:numPr>
        <w:spacing w:after="0" w:line="240" w:lineRule="auto"/>
        <w:ind w:left="20" w:firstLine="5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Стороны освобождаются от ответственности за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u w:val="single"/>
          <w:rtl w:val="0"/>
        </w:rPr>
        <w:t xml:space="preserve">частичн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u w:val="single"/>
          <w:rtl w:val="0"/>
        </w:rPr>
        <w:t xml:space="preserve">или полно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е неисполнение обязательств по настоящему Договору, если это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неисполнение явилось следствием обстоятельств непреодолимой силы указанных в п. 7.1. настоящего Договора.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spacing w:after="0" w:line="240" w:lineRule="auto"/>
        <w:ind w:left="58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numPr>
          <w:ilvl w:val="0"/>
          <w:numId w:val="6"/>
        </w:numPr>
        <w:spacing w:after="0" w:line="240" w:lineRule="auto"/>
        <w:ind w:left="23" w:firstLine="454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ЗАКЛЮЧИТЕЛЬНАЯ ЧАСТЬ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pacing w:after="0" w:line="240" w:lineRule="auto"/>
        <w:ind w:left="47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widowControl w:val="0"/>
        <w:numPr>
          <w:ilvl w:val="1"/>
          <w:numId w:val="6"/>
        </w:numPr>
        <w:spacing w:after="0" w:line="240" w:lineRule="auto"/>
        <w:ind w:left="0" w:right="20" w:firstLine="58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Настоящий Договор составлен в двух экземплярах, имеющих одинаковую юридическую силу, по одному экземпляру для каждой из Сторон.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numPr>
          <w:ilvl w:val="1"/>
          <w:numId w:val="6"/>
        </w:numPr>
        <w:spacing w:after="0" w:line="240" w:lineRule="auto"/>
        <w:ind w:left="0" w:right="20" w:firstLine="58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Стороны вправе в дополнительном соглашении к настоящему Договору оговорить иные условия.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numPr>
          <w:ilvl w:val="1"/>
          <w:numId w:val="6"/>
        </w:numPr>
        <w:spacing w:after="0" w:line="240" w:lineRule="auto"/>
        <w:ind w:left="0" w:right="20" w:firstLine="58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Ни одна из Сторон не вправе передавать свои права и обязанности по настоящему Договору третьим лицам без письменного на то согласия другой Стороны.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numPr>
          <w:ilvl w:val="1"/>
          <w:numId w:val="6"/>
        </w:numPr>
        <w:spacing w:after="0" w:line="240" w:lineRule="auto"/>
        <w:ind w:left="0" w:right="20" w:firstLine="58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Ответственное лицо ООО «___________»: Директор ____________________ тел: 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spacing w:after="0" w:line="235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numPr>
          <w:ilvl w:val="0"/>
          <w:numId w:val="6"/>
        </w:numPr>
        <w:spacing w:after="0" w:line="220" w:lineRule="auto"/>
        <w:ind w:left="0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АДРЕСА, БАНКОВСКИЕ РЕКВИЗИТЫ И ПОДПИСИ СТОРОН</w:t>
      </w:r>
    </w:p>
    <w:p w:rsidR="00000000" w:rsidDel="00000000" w:rsidP="00000000" w:rsidRDefault="00000000" w:rsidRPr="00000000" w14:paraId="0000005A">
      <w:pPr>
        <w:widowControl w:val="0"/>
        <w:spacing w:after="0" w:line="235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90.0" w:type="dxa"/>
        <w:jc w:val="left"/>
        <w:tblInd w:w="-557.0" w:type="dxa"/>
        <w:tblLayout w:type="fixed"/>
        <w:tblLook w:val="0400"/>
      </w:tblPr>
      <w:tblGrid>
        <w:gridCol w:w="5812"/>
        <w:gridCol w:w="4678"/>
        <w:tblGridChange w:id="0">
          <w:tblGrid>
            <w:gridCol w:w="5812"/>
            <w:gridCol w:w="4678"/>
          </w:tblGrid>
        </w:tblGridChange>
      </w:tblGrid>
      <w:tr>
        <w:trPr>
          <w:trHeight w:val="5351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Арендодатель: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ООО «Экостройсервис»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Юридический адрес: </w:t>
            </w:r>
          </w:p>
          <w:p w:rsidR="00000000" w:rsidDel="00000000" w:rsidP="00000000" w:rsidRDefault="00000000" w:rsidRPr="00000000" w14:paraId="00000060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123100, г. Москва,  наб. Пресненская, д.10,</w:t>
            </w:r>
          </w:p>
          <w:p w:rsidR="00000000" w:rsidDel="00000000" w:rsidP="00000000" w:rsidRDefault="00000000" w:rsidRPr="00000000" w14:paraId="00000061">
            <w:pPr>
              <w:spacing w:after="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стр.2., эт.11, пом.97, ком.2, оф.92.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Почтовый адрес: 629300, Тюменская область, </w:t>
            </w:r>
          </w:p>
          <w:p w:rsidR="00000000" w:rsidDel="00000000" w:rsidP="00000000" w:rsidRDefault="00000000" w:rsidRPr="00000000" w14:paraId="00000063">
            <w:pPr>
              <w:spacing w:after="0"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ЯНАО, г. Новый Уренгой, ГУПС, а/я 1135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ИНН 8904043789 </w:t>
            </w:r>
          </w:p>
          <w:p w:rsidR="00000000" w:rsidDel="00000000" w:rsidP="00000000" w:rsidRDefault="00000000" w:rsidRPr="00000000" w14:paraId="00000065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КПП 770301001</w:t>
            </w:r>
          </w:p>
          <w:p w:rsidR="00000000" w:rsidDel="00000000" w:rsidP="00000000" w:rsidRDefault="00000000" w:rsidRPr="00000000" w14:paraId="00000066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ОГРН 1048900302252</w:t>
            </w:r>
          </w:p>
          <w:p w:rsidR="00000000" w:rsidDel="00000000" w:rsidP="00000000" w:rsidRDefault="00000000" w:rsidRPr="00000000" w14:paraId="00000067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ОКПО 73159464</w:t>
              <w:tab/>
              <w:tab/>
            </w:r>
          </w:p>
          <w:p w:rsidR="00000000" w:rsidDel="00000000" w:rsidP="00000000" w:rsidRDefault="00000000" w:rsidRPr="00000000" w14:paraId="00000068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ОКВЭД 41.20</w:t>
            </w:r>
          </w:p>
          <w:p w:rsidR="00000000" w:rsidDel="00000000" w:rsidP="00000000" w:rsidRDefault="00000000" w:rsidRPr="00000000" w14:paraId="00000069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Западно-Сибирский Банк ПАО Сбербанк</w:t>
            </w:r>
          </w:p>
          <w:p w:rsidR="00000000" w:rsidDel="00000000" w:rsidP="00000000" w:rsidRDefault="00000000" w:rsidRPr="00000000" w14:paraId="0000006A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к/с 30101810800000000651  </w:t>
            </w:r>
          </w:p>
          <w:p w:rsidR="00000000" w:rsidDel="00000000" w:rsidP="00000000" w:rsidRDefault="00000000" w:rsidRPr="00000000" w14:paraId="0000006B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р/с 40702810067400001860</w:t>
            </w:r>
          </w:p>
          <w:p w:rsidR="00000000" w:rsidDel="00000000" w:rsidP="00000000" w:rsidRDefault="00000000" w:rsidRPr="00000000" w14:paraId="0000006C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БИК 047102651</w:t>
            </w:r>
          </w:p>
          <w:p w:rsidR="00000000" w:rsidDel="00000000" w:rsidP="00000000" w:rsidRDefault="00000000" w:rsidRPr="00000000" w14:paraId="0000006D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Тел. 89581646501/8(3494) 939535</w:t>
            </w:r>
          </w:p>
          <w:p w:rsidR="00000000" w:rsidDel="00000000" w:rsidP="00000000" w:rsidRDefault="00000000" w:rsidRPr="00000000" w14:paraId="0000006E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Генеральный директор</w:t>
            </w:r>
          </w:p>
          <w:p w:rsidR="00000000" w:rsidDel="00000000" w:rsidP="00000000" w:rsidRDefault="00000000" w:rsidRPr="00000000" w14:paraId="00000070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ООО «Экостройсервис" </w:t>
            </w:r>
          </w:p>
          <w:p w:rsidR="00000000" w:rsidDel="00000000" w:rsidP="00000000" w:rsidRDefault="00000000" w:rsidRPr="00000000" w14:paraId="00000071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   Х.Ю. Газгиреев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73">
            <w:pPr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Арендатор:</w:t>
            </w:r>
          </w:p>
          <w:p w:rsidR="00000000" w:rsidDel="00000000" w:rsidP="00000000" w:rsidRDefault="00000000" w:rsidRPr="00000000" w14:paraId="00000074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  <w:rtl w:val="0"/>
              </w:rPr>
              <w:t xml:space="preserve">ООО «________»</w:t>
            </w:r>
          </w:p>
          <w:p w:rsidR="00000000" w:rsidDel="00000000" w:rsidP="00000000" w:rsidRDefault="00000000" w:rsidRPr="00000000" w14:paraId="00000075">
            <w:pPr>
              <w:spacing w:after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Директор </w:t>
            </w:r>
          </w:p>
          <w:p w:rsidR="00000000" w:rsidDel="00000000" w:rsidP="00000000" w:rsidRDefault="00000000" w:rsidRPr="00000000" w14:paraId="00000087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ООО «_______________»</w:t>
            </w:r>
          </w:p>
          <w:p w:rsidR="00000000" w:rsidDel="00000000" w:rsidP="00000000" w:rsidRDefault="00000000" w:rsidRPr="00000000" w14:paraId="00000088">
            <w:pPr>
              <w:spacing w:after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after="0" w:line="276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after="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200"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bookmarkStart w:colFirst="0" w:colLast="0" w:name="tyjcwt" w:id="5"/>
    <w:bookmarkEnd w:id="5"/>
    <w:p w:rsidR="00000000" w:rsidDel="00000000" w:rsidP="00000000" w:rsidRDefault="00000000" w:rsidRPr="00000000" w14:paraId="00000098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Приложение № 1 </w:t>
      </w:r>
    </w:p>
    <w:p w:rsidR="00000000" w:rsidDel="00000000" w:rsidP="00000000" w:rsidRDefault="00000000" w:rsidRPr="00000000" w14:paraId="0000009A">
      <w:pPr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к Договору аренды № /__/20-АН</w:t>
      </w:r>
    </w:p>
    <w:p w:rsidR="00000000" w:rsidDel="00000000" w:rsidP="00000000" w:rsidRDefault="00000000" w:rsidRPr="00000000" w14:paraId="0000009B">
      <w:pPr>
        <w:spacing w:after="0" w:line="240" w:lineRule="auto"/>
        <w:jc w:val="right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от __» ________ 2020 г.</w:t>
      </w:r>
    </w:p>
    <w:p w:rsidR="00000000" w:rsidDel="00000000" w:rsidP="00000000" w:rsidRDefault="00000000" w:rsidRPr="00000000" w14:paraId="0000009C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АКТ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приема-передачи </w:t>
      </w:r>
    </w:p>
    <w:p w:rsidR="00000000" w:rsidDel="00000000" w:rsidP="00000000" w:rsidRDefault="00000000" w:rsidRPr="00000000" w14:paraId="0000009F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г. Новый Уренгой</w:t>
        <w:tab/>
        <w:t xml:space="preserve">                                                                                        «__» января 2020 г.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A1">
      <w:pPr>
        <w:spacing w:after="0" w:line="240" w:lineRule="auto"/>
        <w:jc w:val="righ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highlight w:val="white"/>
          <w:rtl w:val="0"/>
        </w:rPr>
        <w:t xml:space="preserve">Общество с ограниченной ответственностью «Экостройсервис»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highlight w:val="whit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именуемое в дальнейшем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"Арендодатель"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в лице Генерального директора Газгиреева Хаваша Юшаавича, действующего на основании Устава общества, с одной стороны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Общество с ограниченной ответственностью «_____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», именуемое в дальнейшем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«Арендатор»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в лице Директора _________________, действующего на основании Устава, с другой стороны, совместно именуемые в дальнейшем Стороны,  составили настоящий АКТ  о нижеследующем:</w:t>
      </w:r>
    </w:p>
    <w:p w:rsidR="00000000" w:rsidDel="00000000" w:rsidP="00000000" w:rsidRDefault="00000000" w:rsidRPr="00000000" w14:paraId="000000A3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numPr>
          <w:ilvl w:val="1"/>
          <w:numId w:val="3"/>
        </w:numPr>
        <w:spacing w:after="0" w:line="240" w:lineRule="auto"/>
        <w:ind w:left="36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Арендатор передал, а Арендодатель принял объект недвижимости:</w:t>
      </w:r>
    </w:p>
    <w:p w:rsidR="00000000" w:rsidDel="00000000" w:rsidP="00000000" w:rsidRDefault="00000000" w:rsidRPr="00000000" w14:paraId="000000A6">
      <w:pPr>
        <w:widowControl w:val="0"/>
        <w:spacing w:after="0" w:line="240" w:lineRule="auto"/>
        <w:ind w:right="4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- часть здания в количестве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____ (_______________) кв.м.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расположенное по адресу: Ямало - Ненецкий автономных округ, г. Новый Уренгой, Восточная промзона.</w:t>
      </w:r>
    </w:p>
    <w:p w:rsidR="00000000" w:rsidDel="00000000" w:rsidP="00000000" w:rsidRDefault="00000000" w:rsidRPr="00000000" w14:paraId="000000A7">
      <w:pPr>
        <w:widowControl w:val="0"/>
        <w:spacing w:after="0" w:line="240" w:lineRule="auto"/>
        <w:ind w:right="4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1.2.Передаваемое в аренду имущество принадлежит Арендодателю на праве собственности, на основании договора купли-продажи недвижимого имущества от 05.02.2007 № 41/07, о чем 15.05.2007 в Едином государственном реестре прав на недвижимое имущество и сделок с ним сделана запись регистрации № 89-72-37/018/2007-309, что подтверждается Свидетельством о государственной регистрации права 72НК 313817.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1.3.Техническое состояние вышеуказанного имущества на момент его передачи: передаются в исправном состоянии, пригоден к эксплуатации и соответствует условиям договора.</w:t>
      </w:r>
    </w:p>
    <w:p w:rsidR="00000000" w:rsidDel="00000000" w:rsidP="00000000" w:rsidRDefault="00000000" w:rsidRPr="00000000" w14:paraId="000000A9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1.4.Настоящий Акт составлен в двух экземплярах по одному для каждой из Сторон и является неотъемлемой частью Договора № /01/20-АН от «___» января 2020 года.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0" w:line="240" w:lineRule="auto"/>
        <w:jc w:val="righ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0" w:line="240" w:lineRule="auto"/>
        <w:jc w:val="right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632.0" w:type="dxa"/>
        <w:jc w:val="left"/>
        <w:tblInd w:w="10.0" w:type="dxa"/>
        <w:tblLayout w:type="fixed"/>
        <w:tblLook w:val="0400"/>
      </w:tblPr>
      <w:tblGrid>
        <w:gridCol w:w="5245"/>
        <w:gridCol w:w="5387"/>
        <w:tblGridChange w:id="0">
          <w:tblGrid>
            <w:gridCol w:w="5245"/>
            <w:gridCol w:w="5387"/>
          </w:tblGrid>
        </w:tblGridChange>
      </w:tblGrid>
      <w:tr>
        <w:trPr>
          <w:trHeight w:val="2348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Арендодатель:</w:t>
            </w:r>
          </w:p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Генеральный директор</w:t>
            </w:r>
          </w:p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ООО «Экостройсервис" </w:t>
            </w:r>
          </w:p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   Х.Ю. Газгиреев</w:t>
            </w:r>
          </w:p>
          <w:p w:rsidR="00000000" w:rsidDel="00000000" w:rsidP="00000000" w:rsidRDefault="00000000" w:rsidRPr="00000000" w14:paraId="000000B2">
            <w:pPr>
              <w:spacing w:after="20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</w:tcPr>
          <w:p w:rsidR="00000000" w:rsidDel="00000000" w:rsidP="00000000" w:rsidRDefault="00000000" w:rsidRPr="00000000" w14:paraId="000000B3">
            <w:pPr>
              <w:spacing w:after="20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Арендатор:</w:t>
            </w:r>
          </w:p>
          <w:p w:rsidR="00000000" w:rsidDel="00000000" w:rsidP="00000000" w:rsidRDefault="00000000" w:rsidRPr="00000000" w14:paraId="000000B4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Директор </w:t>
            </w:r>
          </w:p>
          <w:p w:rsidR="00000000" w:rsidDel="00000000" w:rsidP="00000000" w:rsidRDefault="00000000" w:rsidRPr="00000000" w14:paraId="000000B5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ООО «_____________»</w:t>
            </w:r>
          </w:p>
          <w:p w:rsidR="00000000" w:rsidDel="00000000" w:rsidP="00000000" w:rsidRDefault="00000000" w:rsidRPr="00000000" w14:paraId="000000B6">
            <w:pPr>
              <w:spacing w:after="0"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spacing w:after="0" w:line="276" w:lineRule="auto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8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Арендодатель:</w:t>
      <w:tab/>
      <w:tab/>
      <w:t xml:space="preserve">Арендатор: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Общество с ограниченной ответственностью «Экостройсервис»</w:t>
    </w:r>
  </w:p>
  <w:p w:rsidR="00000000" w:rsidDel="00000000" w:rsidP="00000000" w:rsidRDefault="00000000" w:rsidRPr="00000000" w14:paraId="000000C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                 Договор аренды объекта недвижимости (офис)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decimal"/>
      <w:lvlText w:val="3.6.%1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7"/>
      <w:numFmt w:val="decimal"/>
      <w:lvlText w:val="%1.%2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360" w:hanging="360"/>
      </w:pPr>
      <w:rPr/>
    </w:lvl>
    <w:lvl w:ilvl="2">
      <w:start w:val="1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"/>
      <w:lvlText w:val="%1.%2.%3.%4"/>
      <w:lvlJc w:val="left"/>
      <w:pPr>
        <w:ind w:left="720" w:hanging="720"/>
      </w:pPr>
      <w:rPr/>
    </w:lvl>
    <w:lvl w:ilvl="4">
      <w:start w:val="1"/>
      <w:numFmt w:val="decimal"/>
      <w:lvlText w:val="%1.%2.%3.%4.%5"/>
      <w:lvlJc w:val="left"/>
      <w:pPr>
        <w:ind w:left="1080" w:hanging="1080"/>
      </w:pPr>
      <w:rPr/>
    </w:lvl>
    <w:lvl w:ilvl="5">
      <w:start w:val="1"/>
      <w:numFmt w:val="decimal"/>
      <w:lvlText w:val="%1.%2.%3.%4.%5.%6"/>
      <w:lvlJc w:val="left"/>
      <w:pPr>
        <w:ind w:left="1080" w:hanging="1080"/>
      </w:pPr>
      <w:rPr/>
    </w:lvl>
    <w:lvl w:ilvl="6">
      <w:start w:val="1"/>
      <w:numFmt w:val="decimal"/>
      <w:lvlText w:val="%1.%2.%3.%4.%5.%6.%7"/>
      <w:lvlJc w:val="left"/>
      <w:pPr>
        <w:ind w:left="1440" w:hanging="1440"/>
      </w:pPr>
      <w:rPr/>
    </w:lvl>
    <w:lvl w:ilvl="7">
      <w:start w:val="1"/>
      <w:numFmt w:val="decimal"/>
      <w:lvlText w:val="%1.%2.%3.%4.%5.%6.%7.%8"/>
      <w:lvlJc w:val="left"/>
      <w:pPr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ind w:left="1800" w:hanging="180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3903" w:hanging="360"/>
      </w:pPr>
      <w:rPr/>
    </w:lvl>
    <w:lvl w:ilvl="1">
      <w:start w:val="1"/>
      <w:numFmt w:val="lowerLetter"/>
      <w:lvlText w:val="%2."/>
      <w:lvlJc w:val="left"/>
      <w:pPr>
        <w:ind w:left="4623" w:hanging="360"/>
      </w:pPr>
      <w:rPr/>
    </w:lvl>
    <w:lvl w:ilvl="2">
      <w:start w:val="1"/>
      <w:numFmt w:val="lowerRoman"/>
      <w:lvlText w:val="%3."/>
      <w:lvlJc w:val="right"/>
      <w:pPr>
        <w:ind w:left="5343" w:hanging="180"/>
      </w:pPr>
      <w:rPr/>
    </w:lvl>
    <w:lvl w:ilvl="3">
      <w:start w:val="1"/>
      <w:numFmt w:val="decimal"/>
      <w:lvlText w:val="%4."/>
      <w:lvlJc w:val="left"/>
      <w:pPr>
        <w:ind w:left="6063" w:hanging="360"/>
      </w:pPr>
      <w:rPr/>
    </w:lvl>
    <w:lvl w:ilvl="4">
      <w:start w:val="1"/>
      <w:numFmt w:val="lowerLetter"/>
      <w:lvlText w:val="%5."/>
      <w:lvlJc w:val="left"/>
      <w:pPr>
        <w:ind w:left="6783" w:hanging="360"/>
      </w:pPr>
      <w:rPr/>
    </w:lvl>
    <w:lvl w:ilvl="5">
      <w:start w:val="1"/>
      <w:numFmt w:val="lowerRoman"/>
      <w:lvlText w:val="%6."/>
      <w:lvlJc w:val="right"/>
      <w:pPr>
        <w:ind w:left="7503" w:hanging="180"/>
      </w:pPr>
      <w:rPr/>
    </w:lvl>
    <w:lvl w:ilvl="6">
      <w:start w:val="1"/>
      <w:numFmt w:val="decimal"/>
      <w:lvlText w:val="%7."/>
      <w:lvlJc w:val="left"/>
      <w:pPr>
        <w:ind w:left="8223" w:hanging="360"/>
      </w:pPr>
      <w:rPr/>
    </w:lvl>
    <w:lvl w:ilvl="7">
      <w:start w:val="1"/>
      <w:numFmt w:val="lowerLetter"/>
      <w:lvlText w:val="%8."/>
      <w:lvlJc w:val="left"/>
      <w:pPr>
        <w:ind w:left="8943" w:hanging="360"/>
      </w:pPr>
      <w:rPr/>
    </w:lvl>
    <w:lvl w:ilvl="8">
      <w:start w:val="1"/>
      <w:numFmt w:val="lowerRoman"/>
      <w:lvlText w:val="%9."/>
      <w:lvlJc w:val="right"/>
      <w:pPr>
        <w:ind w:left="9663" w:hanging="180"/>
      </w:pPr>
      <w:rPr/>
    </w:lvl>
  </w:abstractNum>
  <w:abstractNum w:abstractNumId="5"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6"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